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64E0F" w14:textId="77777777" w:rsidR="00834D20" w:rsidRPr="00BC3739" w:rsidRDefault="00834D20" w:rsidP="00834D20">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lang w:val="ru-RU" w:eastAsia="ru-RU"/>
        </w:rPr>
        <w:drawing>
          <wp:inline distT="0" distB="0" distL="0" distR="0" wp14:anchorId="623443E3" wp14:editId="0A1D55FA">
            <wp:extent cx="1051560" cy="1212686"/>
            <wp:effectExtent l="0" t="0" r="0" b="6985"/>
            <wp:docPr id="32" name="Рисунок 32" descr="C:\Users\01\Downloads\WhatsApp Image 2025-02-07 at 10.04.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1\Downloads\WhatsApp Image 2025-02-07 at 10.04.2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360" cy="1233213"/>
                    </a:xfrm>
                    <a:prstGeom prst="rect">
                      <a:avLst/>
                    </a:prstGeom>
                    <a:noFill/>
                    <a:ln>
                      <a:noFill/>
                    </a:ln>
                  </pic:spPr>
                </pic:pic>
              </a:graphicData>
            </a:graphic>
          </wp:inline>
        </w:drawing>
      </w:r>
    </w:p>
    <w:p w14:paraId="31A2AE94" w14:textId="77777777" w:rsidR="007E3C0A" w:rsidRDefault="007E3C0A" w:rsidP="00834D20">
      <w:pPr>
        <w:spacing w:after="0" w:line="240" w:lineRule="auto"/>
        <w:rPr>
          <w:rFonts w:ascii="Times New Roman" w:hAnsi="Times New Roman" w:cs="Times New Roman"/>
          <w:b/>
          <w:sz w:val="20"/>
          <w:szCs w:val="20"/>
          <w:lang w:val="kk-KZ"/>
        </w:rPr>
      </w:pPr>
    </w:p>
    <w:p w14:paraId="72866ACC" w14:textId="77777777" w:rsidR="007E3C0A" w:rsidRDefault="007E3C0A" w:rsidP="00834D20">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991013600387</w:t>
      </w:r>
    </w:p>
    <w:p w14:paraId="771D57C2" w14:textId="29BC0E8B" w:rsidR="00834D20" w:rsidRPr="00BC3739" w:rsidRDefault="00834D20" w:rsidP="00834D20">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АШТАРХАНОВ Дархан Калтаевич,</w:t>
      </w:r>
    </w:p>
    <w:p w14:paraId="3BBCA42A" w14:textId="77777777" w:rsidR="00834D20" w:rsidRPr="00BC3739" w:rsidRDefault="00834D20" w:rsidP="00834D20">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дене шынықтыру пәні мұғалімі.</w:t>
      </w:r>
    </w:p>
    <w:p w14:paraId="4EF2AE4E" w14:textId="77777777" w:rsidR="00834D20" w:rsidRPr="00BC3739" w:rsidRDefault="00834D20" w:rsidP="00834D20">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0D4E0243" w14:textId="77777777" w:rsidR="00834D20" w:rsidRDefault="00834D20" w:rsidP="00834D20">
      <w:pPr>
        <w:pStyle w:val="a3"/>
        <w:shd w:val="clear" w:color="auto" w:fill="FFFFFF"/>
        <w:spacing w:before="0" w:beforeAutospacing="0" w:after="0" w:afterAutospacing="0"/>
        <w:rPr>
          <w:b/>
          <w:bCs/>
          <w:sz w:val="20"/>
          <w:szCs w:val="20"/>
          <w:lang w:val="kk-KZ"/>
        </w:rPr>
      </w:pPr>
    </w:p>
    <w:p w14:paraId="1949AD6C" w14:textId="0FA6CE88" w:rsidR="00F90B41" w:rsidRPr="00C0320D" w:rsidRDefault="00C0320D" w:rsidP="00C0320D">
      <w:pPr>
        <w:pStyle w:val="a3"/>
        <w:shd w:val="clear" w:color="auto" w:fill="FFFFFF"/>
        <w:spacing w:before="0" w:beforeAutospacing="0" w:after="0" w:afterAutospacing="0"/>
        <w:jc w:val="center"/>
        <w:rPr>
          <w:sz w:val="20"/>
          <w:szCs w:val="20"/>
          <w:lang w:val="kk-KZ"/>
        </w:rPr>
      </w:pPr>
      <w:r w:rsidRPr="007E3C0A">
        <w:rPr>
          <w:b/>
          <w:bCs/>
          <w:sz w:val="20"/>
          <w:szCs w:val="20"/>
          <w:lang w:val="kk-KZ"/>
        </w:rPr>
        <w:t>ДЕНЕ ШЫНЫҚТЫРУ САБАҒЫН ЖАҢА ТЕХНОЛОГИЯ БОЙЫНША ӨТКІЗУ ӘДІСТЕРІ</w:t>
      </w:r>
    </w:p>
    <w:p w14:paraId="3A8ED629" w14:textId="77777777" w:rsidR="00F90B41" w:rsidRPr="007E3C0A" w:rsidRDefault="00F90B41" w:rsidP="00C0320D">
      <w:pPr>
        <w:pStyle w:val="a3"/>
        <w:shd w:val="clear" w:color="auto" w:fill="FFFFFF"/>
        <w:spacing w:before="0" w:beforeAutospacing="0" w:after="0" w:afterAutospacing="0"/>
        <w:rPr>
          <w:sz w:val="20"/>
          <w:szCs w:val="20"/>
          <w:lang w:val="kk-KZ"/>
        </w:rPr>
      </w:pPr>
    </w:p>
    <w:p w14:paraId="14BAB924" w14:textId="00118439"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Елбасы Н.Ә.Назарбаев әрбір жылғы халқына арнаған жолдауында: «жедел дамып келе жатқан ортада өмір сүруге қабілетті; ұлттық тілді, тарихты жетік меңгерген, отандық мәдениетті бойында қалыптастырған; шығармашылығы дамыған жеке тұлғаны қалыптастыру» деп атап өткен болатын.</w:t>
      </w:r>
    </w:p>
    <w:p w14:paraId="5A5D502D" w14:textId="2D24ED6B"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 xml:space="preserve">Бүгінде білім </w:t>
      </w:r>
      <w:r w:rsidR="00C0320D" w:rsidRPr="007E3C0A">
        <w:rPr>
          <w:sz w:val="20"/>
          <w:szCs w:val="20"/>
          <w:lang w:val="kk-KZ"/>
        </w:rPr>
        <w:t>–</w:t>
      </w:r>
      <w:r w:rsidRPr="007E3C0A">
        <w:rPr>
          <w:sz w:val="20"/>
          <w:szCs w:val="20"/>
          <w:lang w:val="kk-KZ"/>
        </w:rPr>
        <w:t xml:space="preserve"> қоғамның әлеуметтік-экономикалық, интеллектуалдық және рухани дамуының стратегиялық бағдары ғана емес, сонымен қатар біздің қоғамымыздың қауіпсіздігінің кепілі.</w:t>
      </w:r>
    </w:p>
    <w:p w14:paraId="48D9ADBB"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Оқытудағы жаңа технология аса қажетті педагогикалық мәселелердің шешімдерін табуға, ой еңбегін арттыруға, оқу процесін тиімді басқаруды қамтамасыз етеді. Жаңа технологияларды оқыту үрдісінде қолданудың негізгі ерекшелігі ол оқытушылар мен оқушыларға өз бетімен және бірлесіп шығармашылық жұмыс жасауға көп мүмкіндік береді және оны педагогикалық мақсатта пайдалану оқушылардың зердесіне, сезіміне, көзқарасына әсер ете отырып оның интеллектуалдық мүмкіншіліктерін арттыруға көмектеседі.</w:t>
      </w:r>
    </w:p>
    <w:p w14:paraId="61EAC18A"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Дене тәрбиесінің әлеуметтік жүйе және қоғамдық құбылыс есебінде дене тәрбиесі жүйесін, оның қалыптасуы мен дамуының негізгі заңдылықтарын, оның қызметі мен құрылымын танып, білудің қажеттілігі білім мен тәрбие талаптарына сәйкес өсіп келе жатқан ұрпақтың дене тәрбиесін қамтамасыз ету үшін керек. Дене тәрбиесі тек мектептегі дене шынықтыру сабағы ғана емес, ол сабақтан тыс, мектептен де тыс денсаулыққа байланысты шаралар жүйесі екенін ескерсек, қазіргі кезеңдегі білім беру орындарындағы дене тәрбиесінің жүйесі жастардың денсаулықтарын нығайтумен қоса, тұлға бойындағы биологиялық-психологиялық қажеттіліктердің жан-жақты жетілуіне, өмірге белсенді ұстаным мен ізгілікті қатынастарын дамытуды меңзейді. Мұндай маңызды әдістеме ғылыми және оқу пәні ретінде жетекші рөл атқаратын, дене тәрбиесі саласындағы кәсіптік бағытта болашақ мұғалімдерді дайындауды жүзеге асыратын жоғары оқу орындарындағы оқыту жүйесіне тікелей байланысты. Қазіргі кезеңде жалпы орта мектептердегі оқу бағдарламаларын құрастыру бағыт-бағдары өзгерді.</w:t>
      </w:r>
    </w:p>
    <w:p w14:paraId="060FA679"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Алайда, бұлардың бәрінде мектеп оқушыларын қайда оқитындығы ескерілмейді, олардың меңгеруі тиіс негізгі дағдылар мен қабілеттер, оқу нормасын тапсыруға арналған шарттар көрсетілген. Денені шынықтыру жаттығуларының орындалуы қозғалыс дайындығының деңгейі туралы мәлімет береді. Дегенмен, бұл бағдарламалар базалық, үлгілік сипатқа ие, сондықтан оларды әрбір педагог жергілікті жағдай мен салт-дәстүрлерге орай өзгертулер мен толықтырулар енгізіп, өзгерте алады. Дене тәрбиесі мәселелерін шығармашылық тұрғыда шешуге, өзгермелі өмір жағдайында инновациялық процестер мен жаңашыл бағыттарды дер кезінде меңгере отырып, тәжірибеге сын көзбен қарап, дене тәрбиесі міндеттерін жүзеге асыруға белсенді, салауаттылық пен дене мәдениетін меңгерген маман даярлаудың маңыздылығы артуда.</w:t>
      </w:r>
    </w:p>
    <w:p w14:paraId="2172338B"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Дене тәрбиесін, жаңа технология мен озат тәжірибені ұлттық және жалпыадамзаттық құндылық қағидаларымен сабақтастыра зерттеу – бүгінгі күн талабынан туындап отырған педагогика ғылымының міндеттерінің бірі. Дене тәрбиесінің мәнін бүгінгі жаңа заман талабына сәйкес қарастыру – бұл адамды өзі өмір сүрген ортаның жемісі ғана емес, сол ортадағы дене мәдениеті, адамгершілік қарым-қатынасы әрекетімен көрінетін субъект деп танылуымен айқындалады. Қоғамның елеулі өзгерістерге түсуі, адамның мақсат-мұраттарына, тұрмыс-тіршілігі мен мінез-құлқына, сондай-ақ өзінің жеке басына да субъект ретінде өзгеріс енгізуде. Оның үстіне қоғамдағы салауаттылық, дене мәдениеті мен рухани құндылықтардың табиғаты, мәні, шығу тегі және атқаратын қызметтері туралы жан-жақты зерттеу, оқушылардың дене тәрбиесін салауаттылық дене мәдениеті мәселесімен байланыста қарастыру қажеттігі біздің тақырыбымыздың өзектілігін айқындай түседі.</w:t>
      </w:r>
    </w:p>
    <w:p w14:paraId="35302F31"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Елімізде бәсекеге қабілетті білім – білім беру саласының ең басты міндеті болып отыр. Дамудың алдыңғы қатарындағы елдердің білім дәрежесімен теңесу – еліміздің біліми саясатының негізгі көздегені. Дамыған елу елдің қатарына енудің алғышарттарының бірі де осы сапалы да бәсекеге қабілетті білім. Сондықтан да еліміздегі мектептердегі білім берудің басты ұстанымдары мен міндеттері, әрекеттері, жолдары осы мақсатқа орай ұйымдастырылады.</w:t>
      </w:r>
    </w:p>
    <w:p w14:paraId="148F4086" w14:textId="28398579"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lastRenderedPageBreak/>
        <w:t>Мақсатқа жетудің түрлі жолдары бар. Солардың бірі де бірегейі оқытудың жаңа технологияларын пайдалану. Қазақстан Республикасының «Білім туралы» Заңының (Астана, 2000 жыл) 18-бабының 8-тармағында: «Оқытудың жаңа технологияларын сынақтан өткізу, білім берудің жаңа мазмұнын енгізу үшін білім беру ұйымдарында эксперимент тәртібімен іске асырылатын білім беру бағдарламалары әзірлену мүмкіндігі»,</w:t>
      </w:r>
      <w:r w:rsidR="00C0320D">
        <w:rPr>
          <w:sz w:val="20"/>
          <w:szCs w:val="20"/>
          <w:lang w:val="kk-KZ"/>
        </w:rPr>
        <w:t>-</w:t>
      </w:r>
      <w:r w:rsidRPr="007E3C0A">
        <w:rPr>
          <w:sz w:val="20"/>
          <w:szCs w:val="20"/>
          <w:lang w:val="kk-KZ"/>
        </w:rPr>
        <w:t>атап көрсетілген. Осыған орай қазір еліміздегі көптеген мектептерде білім берудің жаңа жүйесі енгізіліп, әлемдік білім беру кеңістігіне бет алуда. Білімі мен ғылымы өз дәрежесінде дамыған елдер көш бастап, қашан да елдік дамудың кез келген саласында озық тұрары сөзсіз. Бізде осы көштен қалмаудың қамын жасап бағудамыз.</w:t>
      </w:r>
    </w:p>
    <w:p w14:paraId="56AB005D"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Жалпы орта мектептердегі «Дене тәрбиесі» пәнінің мақсаты әлі күнге дейін толықтыруды қажет етеді, осыған орай оның ғылыми негізделген бағыт-бағдарын жасау қажеттілігі туындайды. Осы бағыттағы ізденістердің тиімдісі дене тәрбиесі сабағында дәстүрлі емес оқыту құралдарын қолдануды зерттеу болып табылады.</w:t>
      </w:r>
    </w:p>
    <w:p w14:paraId="7939C5A6"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Дене тәрбиесі өсіп келе жатқан жас ұрпаққа білім мен тәрбие беру саласының бір тармағы болып табылады және ол жеке тұлғаның жан-жақты дамуына, күшті де қуатты болып өсуіне, ұзақ уақыт шығармашылық еңбекке жарамды адамды қалыптастыруға, оны Отан сүйгіштікке дайындауға қызмет етеді.</w:t>
      </w:r>
    </w:p>
    <w:p w14:paraId="386077A7" w14:textId="12C32E11"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Республикамыздағы білім беру саласында және әртүрлі қолдану салаларына байланысты жаңа бағыттағы спорт, дене тәрбиесі жүйесі бойынша мамандарға деген сұраныстардың артуы, оларды дайындаудағы білімділігі мен қабілеттілігі, біліктіліктің қазіргі талаптарға сай болуы өте үлкен маңызды жұмыстарды атқаруды талап етеді және болашақ педагогтардың кәсіби даярлығын, білім стандартына, мазмұнына сай жетілдіру мәселелері көкейкесті мәселе болып отыр. Көрсетілген міндеттерді толық жүзеге асыру дене тәрбиесі жүйесіне тікелей байланысты. Дене тәрбиесін жүзеге асыру – денсаулықты нығайту, білім беру, дамыту, тәрбиелеу міндеттерін шешуге арналған педагогикалық жұмыстардың бірі бола отырып, жеке тұлғаның денсаулық деңгейін арттыру, табиғи күш-қуатын нығайту, дене мүшелерін гигиеналық негіздері мен дене-қозғалыс қабілеті мүмкіндіктеріне сай, өз бетінше қимыл-қозғалыс жаттығуларын орындап, өзін-өзі үнемі дамытып, көңілді де сергек жүруге баулиды. Болашақ ұрпағымыздың денсаулығының мықтылығы, салауатты өмір сүруі мектеп мұғалімінің жеке басымен оның жоғары оқу орнындағы теориялық жеке тәжірибелік дайындығының дәрежесіне тікелей байланысты. Осыған орай оқушылардың дене тәрбиесі жүйесін жүзеге асыру жұмыстарын ұйымдастыруға болашақ мұғалімдерді даярлау ісін кәсіби дайындықтың ажырамас бөлігі ретінде қарастыру керек. Дене тәрбиесі және спорт мамандары күрделі әлеуметтік міндеттерді шешуге араласумен бірге оқушылардың психологиялық ерекшеліктеріне сай, оқу-тәрбие міндеттерін шешуде олардың рухани жетекшісі де болуы тиіс.</w:t>
      </w:r>
      <w:r w:rsidRPr="007E3C0A">
        <w:rPr>
          <w:sz w:val="20"/>
          <w:szCs w:val="20"/>
          <w:lang w:val="kk-KZ"/>
        </w:rPr>
        <w:br/>
        <w:t>Оқушыларға дене шынықтыру сабақтарында жаңа технологияны пайдалану оқыту мен тәрбиелеудің жалпы заңдылықтарына бағынған. Сондықтан оны іске асыру барысында дене тәрбиесінің жас және жыныстық ерекшеліктерін ескере отырып, осы заңдылықтарды көрсететін жалпы педагогикалық ұстанымдарды басшылыққа алу қажет. Ол ұстанымдарға жататындар: жан-жақтылық, саналылық пен белсенділік, бірте-бірте жасалатын әрекет, қайталамалық, көрнекілік, жеке даралық.</w:t>
      </w:r>
    </w:p>
    <w:p w14:paraId="67DB0F5E"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b/>
          <w:bCs/>
          <w:sz w:val="20"/>
          <w:szCs w:val="20"/>
          <w:lang w:val="kk-KZ"/>
        </w:rPr>
        <w:t>Оқу үдерісінің үздіксіздігі негізгі үш қағидаларда көрініс тапқан:</w:t>
      </w:r>
    </w:p>
    <w:p w14:paraId="59E970D9"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а) оқу-тәрбие үдерісі көп жылғы және жыл бойындағы сипатқа ие болуы тиіс;</w:t>
      </w:r>
    </w:p>
    <w:p w14:paraId="6B9B1DA8"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ә) сабақ барысында әрбір келесі сабақтың әсері алдыңғы сабақтың ізінше қатпарлы әсер қалдыруы тиіс, себебі жас оқушының ағзасында алдыңғы сабақтардың әсерінен пайда болған жағымды өзгерістер беки түсуі және жетіле түсуі қажет;</w:t>
      </w:r>
    </w:p>
    <w:p w14:paraId="38CD944B"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б) демалыс жұмыс қабілетін қалпына келтірудің арта түсуі үшін жеткілікті болуы тиіс.</w:t>
      </w:r>
    </w:p>
    <w:p w14:paraId="41BEC834" w14:textId="7777777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Дене жүктемелерін бірте-бірте және жоғары деңгейге арттыру ұстанымы олардың көлемі мен қарқындылығының, оқушыны дайындауға қойылатын талаптардың бірте-бірте күрделенуінің үздіксіз арта түсуімен байланысты болып келеді.</w:t>
      </w:r>
    </w:p>
    <w:p w14:paraId="4F134D41" w14:textId="3CF54183"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Сабақтарды бір</w:t>
      </w:r>
      <w:r w:rsidR="00C0320D">
        <w:rPr>
          <w:sz w:val="20"/>
          <w:szCs w:val="20"/>
          <w:lang w:val="kk-KZ"/>
        </w:rPr>
        <w:t>те</w:t>
      </w:r>
      <w:r w:rsidRPr="007E3C0A">
        <w:rPr>
          <w:sz w:val="20"/>
          <w:szCs w:val="20"/>
          <w:lang w:val="kk-KZ"/>
        </w:rPr>
        <w:t>-бірте күрделендіру оқушыны дайындаудың мүмкіндіктері мен деңгейлеріне сәйкес келіп, олардың спорттық жетістіктерінің үздіксіз арта түсуін қамтамасыз етуі тиіс. Дене жүктемелерінің толқынды түрде өзгеру ұстанымы олардың динамикасының толқынды сипатын көрсетеді, себебі ол салыстырмалы алғанда оқу</w:t>
      </w:r>
      <w:r w:rsidR="00C0320D">
        <w:rPr>
          <w:sz w:val="20"/>
          <w:szCs w:val="20"/>
          <w:lang w:val="kk-KZ"/>
        </w:rPr>
        <w:t>-</w:t>
      </w:r>
      <w:r w:rsidRPr="007E3C0A">
        <w:rPr>
          <w:sz w:val="20"/>
          <w:szCs w:val="20"/>
          <w:lang w:val="kk-KZ"/>
        </w:rPr>
        <w:t>тәрбие үдерісінің кішігірім үзіндісіне, немесе сабақтардың кезеңдері мен тұтас бір дәуіріне де тән болуы мүмкін.</w:t>
      </w:r>
    </w:p>
    <w:p w14:paraId="6377CB48" w14:textId="77777777" w:rsidR="00C0320D"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Спорттық техника мен оны жаңа тұрғыда жетілдіруге үйрету әдістерінің кез-келген түрінің жағымды жақтары бар, бірақ ол жеке қалпында шапшаң әрі тиімді үйретуді толық қамтамасыз ете алмайды, сондықтан спорттық техниканы меңгеру барысында барлық әдістер бірін-бірі толықтыратын түрде қолданылады. Олар жиірек бір уақытта пайдаланылады.</w:t>
      </w:r>
    </w:p>
    <w:p w14:paraId="328792B4" w14:textId="519BBDC7"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 xml:space="preserve">Қимыл-қозғалыстарды белгілі реттілікте игеру. Атап айтқанда: дайындалып жүрген оқушылардың оқуға деген жағымды ынтасын қалыптастыру; қозғалыс қимылының мәні туралы білімді қалыптастыру; әрбір спорт түрлері бойынша үйренетін қозғалыстар туралы толық түсінікті қалыптастыру; үйренетін қозғалыс қимылын тұтастай игеру. Сөйтіп, қимылға үйрету дегеніміз </w:t>
      </w:r>
      <w:r w:rsidR="00C0320D" w:rsidRPr="007E3C0A">
        <w:rPr>
          <w:sz w:val="20"/>
          <w:szCs w:val="20"/>
          <w:lang w:val="kk-KZ"/>
        </w:rPr>
        <w:t>–</w:t>
      </w:r>
      <w:r w:rsidRPr="007E3C0A">
        <w:rPr>
          <w:sz w:val="20"/>
          <w:szCs w:val="20"/>
          <w:lang w:val="kk-KZ"/>
        </w:rPr>
        <w:t xml:space="preserve"> бұл білім алу, қозғалыс икемділігін қалыптастыру және тиісті дене жағынан қалыптасудың қасиеттерін тәрбиелеу.</w:t>
      </w:r>
    </w:p>
    <w:p w14:paraId="1613BFF0" w14:textId="0FD6F814" w:rsidR="00F90B41" w:rsidRPr="007E3C0A"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 xml:space="preserve">Талдау, жалпы білім беру мектептерінде оқу-тәрбие үдерісін ұйымдастыру мен басқаруға білім беру мен спорттық мекемелерге тән құрылымдар </w:t>
      </w:r>
      <w:r w:rsidR="00C0320D" w:rsidRPr="007E3C0A">
        <w:rPr>
          <w:sz w:val="20"/>
          <w:szCs w:val="20"/>
          <w:lang w:val="kk-KZ"/>
        </w:rPr>
        <w:t>–</w:t>
      </w:r>
      <w:r w:rsidRPr="007E3C0A">
        <w:rPr>
          <w:sz w:val="20"/>
          <w:szCs w:val="20"/>
          <w:lang w:val="kk-KZ"/>
        </w:rPr>
        <w:t xml:space="preserve"> мақсат, жалпы және арнайы (арнайылық) міндеттер, әдістер мен қағидалар, оқу кеңістігінде жүзеге асатын, нақты бағыттылығы бар, оқу материалының теориялық және </w:t>
      </w:r>
      <w:r w:rsidRPr="007E3C0A">
        <w:rPr>
          <w:sz w:val="20"/>
          <w:szCs w:val="20"/>
          <w:lang w:val="kk-KZ"/>
        </w:rPr>
        <w:lastRenderedPageBreak/>
        <w:t>тәжірибелік мазмұны кіретінін көрсетті. Оқушы</w:t>
      </w:r>
      <w:r w:rsidR="00C0320D">
        <w:rPr>
          <w:sz w:val="20"/>
          <w:szCs w:val="20"/>
          <w:lang w:val="kk-KZ"/>
        </w:rPr>
        <w:t xml:space="preserve"> </w:t>
      </w:r>
      <w:r w:rsidR="00C0320D" w:rsidRPr="007E3C0A">
        <w:rPr>
          <w:sz w:val="20"/>
          <w:szCs w:val="20"/>
          <w:lang w:val="kk-KZ"/>
        </w:rPr>
        <w:t>–</w:t>
      </w:r>
      <w:r w:rsidR="00C0320D">
        <w:rPr>
          <w:sz w:val="20"/>
          <w:szCs w:val="20"/>
          <w:lang w:val="kk-KZ"/>
        </w:rPr>
        <w:t xml:space="preserve"> </w:t>
      </w:r>
      <w:r w:rsidRPr="007E3C0A">
        <w:rPr>
          <w:sz w:val="20"/>
          <w:szCs w:val="20"/>
          <w:lang w:val="kk-KZ"/>
        </w:rPr>
        <w:t>спортшының осы білім беру кеңістігіндегі таңдаған жолының басы, мектептегі оқу мерзіміндегі бастапқы кезеңнің де нақты құрылымы немесе мазмұны болады.</w:t>
      </w:r>
    </w:p>
    <w:p w14:paraId="1E3B13F3" w14:textId="3B0A28BE" w:rsidR="00B50E7B" w:rsidRPr="00C0320D" w:rsidRDefault="00F90B41" w:rsidP="00C0320D">
      <w:pPr>
        <w:pStyle w:val="a3"/>
        <w:shd w:val="clear" w:color="auto" w:fill="FFFFFF"/>
        <w:spacing w:before="0" w:beforeAutospacing="0" w:after="0" w:afterAutospacing="0"/>
        <w:rPr>
          <w:sz w:val="20"/>
          <w:szCs w:val="20"/>
          <w:lang w:val="kk-KZ"/>
        </w:rPr>
      </w:pPr>
      <w:r w:rsidRPr="007E3C0A">
        <w:rPr>
          <w:sz w:val="20"/>
          <w:szCs w:val="20"/>
          <w:lang w:val="kk-KZ"/>
        </w:rPr>
        <w:t>Дене тәрбиесі сабағында оқытудың дәстүрлі емес құралдарын қолдану барсында оқушылардың дене тәрбиесін дамыту технологияларын жетілдіруге; дене тәрбиесі сабақтарында оқушыларды адамгершілікке тәрбиелеуге, дене тәрбиесі арқылы жеке тұлғаның психофизиологиясын өзгеруге: өзін-өзі реттеуін қалыптастыру; дене тәрбиесі сабақтарын пәнаралық байланыс арқылы жетілдіру; дене қабілетін рухани құндылықтар арқылы дамыту; релаксация арқылы жеке тұлғаның психофизиологиялық қабілеттерін дамыту; психикалық қуат мүмкіндіктері мен дене тәрбиесін сабақтастырып дамытуға т.б. қол жеткізуге болады.</w:t>
      </w:r>
    </w:p>
    <w:sectPr w:rsidR="00B50E7B" w:rsidRPr="00C0320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3E"/>
    <w:rsid w:val="00124931"/>
    <w:rsid w:val="001C1782"/>
    <w:rsid w:val="007E3C0A"/>
    <w:rsid w:val="00834D20"/>
    <w:rsid w:val="009E1D3E"/>
    <w:rsid w:val="00B50E7B"/>
    <w:rsid w:val="00C0320D"/>
    <w:rsid w:val="00F9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B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E3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B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E3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6</cp:revision>
  <dcterms:created xsi:type="dcterms:W3CDTF">2025-02-07T04:09:00Z</dcterms:created>
  <dcterms:modified xsi:type="dcterms:W3CDTF">2025-02-27T16:26:00Z</dcterms:modified>
</cp:coreProperties>
</file>